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A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ДОГОВОР</w:t>
      </w: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о подключении (технологическом присоединении)</w:t>
      </w: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к централизованным системам горячего водоснабжения</w:t>
      </w: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с.п. </w:t>
      </w:r>
      <w:proofErr w:type="spellStart"/>
      <w:r w:rsidRPr="004F1E03">
        <w:rPr>
          <w:rFonts w:ascii="Arial" w:hAnsi="Arial" w:cs="Arial"/>
          <w:sz w:val="22"/>
          <w:szCs w:val="22"/>
        </w:rPr>
        <w:t>Нижнесортымский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        “___”__________ 20__г.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  <w:lang w:bidi="en-US"/>
        </w:rPr>
      </w:pPr>
      <w:r w:rsidRPr="004F1E03">
        <w:rPr>
          <w:rFonts w:ascii="Arial" w:hAnsi="Arial" w:cs="Arial"/>
          <w:sz w:val="22"/>
          <w:szCs w:val="22"/>
          <w:lang w:bidi="en-US"/>
        </w:rPr>
        <w:t xml:space="preserve">Муниципальное унитарное предприятие «Управление </w:t>
      </w:r>
      <w:proofErr w:type="spellStart"/>
      <w:r w:rsidRPr="004F1E03">
        <w:rPr>
          <w:rFonts w:ascii="Arial" w:hAnsi="Arial" w:cs="Arial"/>
          <w:sz w:val="22"/>
          <w:szCs w:val="22"/>
          <w:lang w:bidi="en-US"/>
        </w:rPr>
        <w:t>тепловодоснабжения</w:t>
      </w:r>
      <w:proofErr w:type="spellEnd"/>
      <w:r w:rsidRPr="004F1E03">
        <w:rPr>
          <w:rFonts w:ascii="Arial" w:hAnsi="Arial" w:cs="Arial"/>
          <w:sz w:val="22"/>
          <w:szCs w:val="22"/>
          <w:lang w:bidi="en-US"/>
        </w:rPr>
        <w:t xml:space="preserve"> и водоотведения «Сибиряк» Муниципального образования сельское поселение </w:t>
      </w:r>
      <w:proofErr w:type="spellStart"/>
      <w:r w:rsidRPr="004F1E03">
        <w:rPr>
          <w:rFonts w:ascii="Arial" w:hAnsi="Arial" w:cs="Arial"/>
          <w:sz w:val="22"/>
          <w:szCs w:val="22"/>
          <w:lang w:bidi="en-US"/>
        </w:rPr>
        <w:t>Нижнесортымский</w:t>
      </w:r>
      <w:proofErr w:type="spellEnd"/>
      <w:r w:rsidRPr="004F1E03">
        <w:rPr>
          <w:rFonts w:ascii="Arial" w:hAnsi="Arial" w:cs="Arial"/>
          <w:sz w:val="22"/>
          <w:szCs w:val="22"/>
          <w:lang w:bidi="en-US"/>
        </w:rPr>
        <w:t>, именуемое в дальнейшем «</w:t>
      </w:r>
      <w:r>
        <w:rPr>
          <w:rFonts w:ascii="Arial" w:hAnsi="Arial" w:cs="Arial"/>
          <w:sz w:val="22"/>
          <w:szCs w:val="22"/>
          <w:lang w:bidi="en-US"/>
        </w:rPr>
        <w:t>Организация, осуществляющая горячее водоснабжение</w:t>
      </w:r>
      <w:r w:rsidRPr="004F1E03">
        <w:rPr>
          <w:rFonts w:ascii="Arial" w:hAnsi="Arial" w:cs="Arial"/>
          <w:sz w:val="22"/>
          <w:szCs w:val="22"/>
          <w:lang w:bidi="en-US"/>
        </w:rPr>
        <w:t>», в лице директора ________________________, действующего на основании Устава с одной стороны и _____________________, именуемое в дальнейшем «Заказчик» в лице _____________________________, с другой стороны, вместе именуемые «Стороны», заключили настоящий договор о нижеследующем:</w:t>
      </w:r>
    </w:p>
    <w:p w:rsidR="004F1E03" w:rsidRPr="004F1E03" w:rsidRDefault="004F1E03" w:rsidP="004F1E03">
      <w:pPr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I. Предмет договора</w:t>
      </w:r>
    </w:p>
    <w:p w:rsidR="004F1E03" w:rsidRPr="004F1E03" w:rsidRDefault="004F1E03" w:rsidP="004F1E03">
      <w:pPr>
        <w:widowControl w:val="0"/>
        <w:spacing w:line="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 xml:space="preserve">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5" w:anchor="31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приложением N 1</w:t>
        </w:r>
      </w:hyperlink>
      <w:r w:rsidRPr="004F1E03">
        <w:rPr>
          <w:rFonts w:ascii="Arial" w:hAnsi="Arial" w:cs="Arial"/>
          <w:sz w:val="22"/>
          <w:szCs w:val="22"/>
        </w:rPr>
        <w:t>, а заказчик обязуется выполнить действия по подготовке объекта к подключению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(технологическому присоединению) и оплатить услуги по подключению (технологическому присоединению) объекта.</w:t>
      </w:r>
    </w:p>
    <w:p w:rsidR="004F1E03" w:rsidRPr="004F1E03" w:rsidRDefault="004F1E03" w:rsidP="004F1E03">
      <w:pPr>
        <w:widowControl w:val="0"/>
        <w:spacing w:line="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4F1E03">
        <w:rPr>
          <w:rFonts w:ascii="Arial" w:hAnsi="Arial" w:cs="Arial"/>
          <w:sz w:val="22"/>
          <w:szCs w:val="22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границ,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6" w:anchor="31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приложении N 1</w:t>
        </w:r>
      </w:hyperlink>
      <w:r w:rsidRPr="004F1E03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:rsidR="004F1E03" w:rsidRPr="004F1E03" w:rsidRDefault="004F1E03" w:rsidP="004F1E03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 (технологического присоединения) объекта, располагающейся на границе земельного участка, принадлежащего заказчику.</w:t>
      </w:r>
    </w:p>
    <w:p w:rsidR="004F1E03" w:rsidRPr="004F1E03" w:rsidRDefault="004F1E03" w:rsidP="004F1E03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 xml:space="preserve">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7" w:anchor="31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приложении N 1</w:t>
        </w:r>
      </w:hyperlink>
      <w:r w:rsidRPr="004F1E03">
        <w:rPr>
          <w:rFonts w:ascii="Arial" w:hAnsi="Arial" w:cs="Arial"/>
          <w:sz w:val="22"/>
          <w:szCs w:val="22"/>
        </w:rPr>
        <w:t xml:space="preserve"> к настоящему договору, величину подключаемой нагрузки в размере ____________ м3/час отпуска горячей воды.</w:t>
      </w:r>
    </w:p>
    <w:p w:rsidR="004F1E03" w:rsidRPr="004F1E03" w:rsidRDefault="004F1E03" w:rsidP="004F1E03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5. Срок подключения (технологического присоединения) объекта до</w:t>
      </w:r>
      <w:r w:rsidR="00E90C0B">
        <w:rPr>
          <w:rFonts w:ascii="Arial" w:hAnsi="Arial" w:cs="Arial"/>
          <w:sz w:val="22"/>
          <w:szCs w:val="22"/>
        </w:rPr>
        <w:t xml:space="preserve"> </w:t>
      </w:r>
      <w:r w:rsidRPr="004F1E03">
        <w:rPr>
          <w:rFonts w:ascii="Arial" w:hAnsi="Arial" w:cs="Arial"/>
          <w:sz w:val="22"/>
          <w:szCs w:val="22"/>
        </w:rPr>
        <w:t>"___"___________20__г.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lastRenderedPageBreak/>
        <w:t>II. Права и обязанности сторон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F1E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>рганизация, осуществляющая горячее водоснабжение, обязана: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а) осуществить мероприятия по подключению (технологическому присоединению) к водопроводным сетям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r:id="rId8" w:anchor="3005" w:history="1">
        <w:r w:rsidRPr="004F1E03">
          <w:rPr>
            <w:rFonts w:ascii="Arial" w:hAnsi="Arial" w:cs="Arial"/>
            <w:sz w:val="22"/>
            <w:szCs w:val="22"/>
          </w:rPr>
          <w:t>пунктом 5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"___"________ 20___г., но не ранее подписания акта о готовности объекта капитального строительства к эксплуатации.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>рганизация, осуществляющая горячее водоснабжение, имеет право: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 xml:space="preserve">б) перенести дату подключения объекта, установленную </w:t>
      </w:r>
      <w:hyperlink r:id="rId9" w:anchor="3005" w:history="1">
        <w:r w:rsidRPr="004F1E03">
          <w:rPr>
            <w:rFonts w:ascii="Arial" w:hAnsi="Arial" w:cs="Arial"/>
            <w:sz w:val="22"/>
            <w:szCs w:val="22"/>
          </w:rPr>
          <w:t>пунктом 5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 несоблюдения установленных сроков подготовки внутриплощадочных и внутридомовых сетей и оборудования объекта к подключению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(технологическому присоединению) и подаче горячей воды; несоблюдения установленных </w:t>
      </w:r>
      <w:hyperlink r:id="rId10" w:anchor="3011" w:history="1">
        <w:r w:rsidRPr="004F1E03">
          <w:rPr>
            <w:rFonts w:ascii="Arial" w:hAnsi="Arial" w:cs="Arial"/>
            <w:sz w:val="22"/>
            <w:szCs w:val="22"/>
          </w:rPr>
          <w:t>пунктом 11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отказать заказчику в изменении условий на подключение (технологическое 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8. Заказчик обязан: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"__"_________20__ г.;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направить организации, осуществляющей горячее водоснабжение, предложение о внесении изменений в настоящий договор (в случае внесения       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_____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г) оборудовать узлы учета средствами измерений до ввода объекта в эксплуатацию;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F1E03">
        <w:rPr>
          <w:rFonts w:ascii="Arial" w:hAnsi="Arial" w:cs="Arial"/>
          <w:sz w:val="22"/>
          <w:szCs w:val="22"/>
        </w:rPr>
        <w:t>д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</w:t>
      </w:r>
      <w:r w:rsidRPr="004F1E03">
        <w:rPr>
          <w:rFonts w:ascii="Arial" w:hAnsi="Arial" w:cs="Arial"/>
          <w:sz w:val="22"/>
          <w:szCs w:val="22"/>
        </w:rPr>
        <w:lastRenderedPageBreak/>
        <w:t>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  <w:proofErr w:type="gramEnd"/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r:id="rId11" w:anchor="330" w:history="1">
        <w:r w:rsidRPr="004F1E03">
          <w:rPr>
            <w:rFonts w:ascii="Arial" w:hAnsi="Arial" w:cs="Arial"/>
            <w:sz w:val="22"/>
            <w:szCs w:val="22"/>
          </w:rPr>
          <w:t>разделом III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9. </w:t>
      </w:r>
      <w:proofErr w:type="gramStart"/>
      <w:r w:rsidRPr="004F1E03">
        <w:rPr>
          <w:rFonts w:ascii="Arial" w:hAnsi="Arial" w:cs="Arial"/>
          <w:sz w:val="22"/>
          <w:szCs w:val="22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III. Плата за подключение (технологическое присоединение) объекта,</w:t>
      </w:r>
    </w:p>
    <w:p w:rsidR="004F1E03" w:rsidRPr="004F1E03" w:rsidRDefault="004F1E03" w:rsidP="004F1E03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порядок и сроки оплаты по настоящему договору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12" w:anchor="32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приложении N 2</w:t>
        </w:r>
      </w:hyperlink>
      <w:r w:rsidRPr="004F1E03">
        <w:rPr>
          <w:rFonts w:ascii="Arial" w:hAnsi="Arial" w:cs="Arial"/>
          <w:sz w:val="22"/>
          <w:szCs w:val="22"/>
        </w:rPr>
        <w:t>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11. Оплата по настоящему договору в размере, предусмотренном </w:t>
      </w:r>
      <w:hyperlink r:id="rId13" w:anchor="3010" w:history="1">
        <w:r w:rsidRPr="004F1E03">
          <w:rPr>
            <w:rFonts w:ascii="Arial" w:hAnsi="Arial" w:cs="Arial"/>
            <w:sz w:val="22"/>
            <w:szCs w:val="22"/>
          </w:rPr>
          <w:t>пунктом</w:t>
        </w:r>
      </w:hyperlink>
      <w:r w:rsidRPr="004F1E03">
        <w:rPr>
          <w:rFonts w:ascii="Arial" w:hAnsi="Arial" w:cs="Arial"/>
          <w:sz w:val="22"/>
          <w:szCs w:val="22"/>
        </w:rPr>
        <w:t xml:space="preserve"> 10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>а) сумма в размере _________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НДС, согласно действующего законодательства РФ,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б) сумма в размере ____________ рублей (не более 50 процентов платы за подключение), том числе НДС, </w:t>
      </w:r>
      <w:proofErr w:type="gramStart"/>
      <w:r w:rsidRPr="004F1E03">
        <w:rPr>
          <w:rFonts w:ascii="Arial" w:hAnsi="Arial" w:cs="Arial"/>
          <w:sz w:val="22"/>
          <w:szCs w:val="22"/>
        </w:rPr>
        <w:t>согласно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действующего законодательства РФ,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>в) сумма в размере 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согласно действующего законодательства РФ, подлежит выплате организации, осуществляющей горячее водоснабжение, в течение 15 календарных дней со дня подписания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  <w:proofErr w:type="gramEnd"/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12. </w:t>
      </w:r>
      <w:proofErr w:type="gramStart"/>
      <w:r w:rsidRPr="004F1E03">
        <w:rPr>
          <w:rFonts w:ascii="Arial" w:hAnsi="Arial" w:cs="Arial"/>
          <w:sz w:val="22"/>
          <w:szCs w:val="22"/>
        </w:rPr>
        <w:t>Изменение размера платы за подключение (технологическое)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lastRenderedPageBreak/>
        <w:t>IV. Ответственность сторон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15. Споры сторон, связанные с исполнением настоящего договора, разрешаются путем переговоров сторон, а в случае не 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V. Срок действия настоящего договора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16. Настоящий договор считается заключенным </w:t>
      </w:r>
      <w:proofErr w:type="gramStart"/>
      <w:r w:rsidRPr="004F1E03">
        <w:rPr>
          <w:rFonts w:ascii="Arial" w:hAnsi="Arial" w:cs="Arial"/>
          <w:sz w:val="22"/>
          <w:szCs w:val="22"/>
        </w:rPr>
        <w:t>с даты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его подписания сторонами, если иное не предусмотрено настоящим договором.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17. Настоящий договор заключен на срок __________________________________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(указать срок)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VI. Прочие условия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21. Настоящий договор составлен в 2-ух экземплярах, имеющих равную юридическую силу.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22. Все приложения к настоящему договору являются его неотъемлемой частью.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VII. Адреса и платежные реквизиты сторон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>рганизация,  осуществляющая    Заказчик</w:t>
      </w:r>
    </w:p>
    <w:p w:rsidR="004F1E03" w:rsidRPr="004F1E03" w:rsidRDefault="004F1E03" w:rsidP="004F1E0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горячее водоснабжение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                       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м.п.                                                   м.п.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DD023A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« ____ » _____________20___г.                           « ____ » ____________</w:t>
      </w:r>
      <w:r>
        <w:rPr>
          <w:rFonts w:ascii="Arial" w:hAnsi="Arial" w:cs="Arial"/>
          <w:sz w:val="22"/>
          <w:szCs w:val="22"/>
        </w:rPr>
        <w:t>20___г</w:t>
      </w:r>
    </w:p>
    <w:p w:rsidR="00E90C0B" w:rsidRDefault="00E90C0B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E90C0B" w:rsidRDefault="00E90C0B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right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4F1E03">
        <w:rPr>
          <w:rFonts w:ascii="Arial" w:hAnsi="Arial" w:cs="Arial"/>
          <w:sz w:val="22"/>
          <w:szCs w:val="22"/>
          <w:lang w:val="en-US"/>
        </w:rPr>
        <w:t>N</w:t>
      </w:r>
      <w:r w:rsidRPr="004F1E03">
        <w:rPr>
          <w:rFonts w:ascii="Arial" w:hAnsi="Arial" w:cs="Arial"/>
          <w:sz w:val="22"/>
          <w:szCs w:val="22"/>
        </w:rPr>
        <w:t xml:space="preserve"> 1</w:t>
      </w:r>
      <w:r w:rsidRPr="004F1E03">
        <w:rPr>
          <w:rFonts w:ascii="Arial" w:hAnsi="Arial" w:cs="Arial"/>
          <w:sz w:val="22"/>
          <w:szCs w:val="22"/>
          <w:u w:val="single"/>
        </w:rPr>
        <w:br/>
      </w:r>
      <w:r w:rsidRPr="004F1E03">
        <w:rPr>
          <w:rFonts w:ascii="Arial" w:hAnsi="Arial" w:cs="Arial"/>
          <w:sz w:val="22"/>
          <w:szCs w:val="22"/>
        </w:rPr>
        <w:t xml:space="preserve">к </w:t>
      </w:r>
      <w:hyperlink r:id="rId14" w:anchor="3000" w:history="1">
        <w:r w:rsidRPr="004F1E03">
          <w:rPr>
            <w:rFonts w:ascii="Arial" w:hAnsi="Arial" w:cs="Arial"/>
            <w:sz w:val="22"/>
            <w:szCs w:val="22"/>
          </w:rPr>
          <w:t>типовому договору</w:t>
        </w:r>
      </w:hyperlink>
      <w:r w:rsidRPr="004F1E03">
        <w:rPr>
          <w:rFonts w:ascii="Arial" w:hAnsi="Arial" w:cs="Arial"/>
          <w:sz w:val="22"/>
          <w:szCs w:val="22"/>
        </w:rPr>
        <w:t xml:space="preserve"> о подключении</w:t>
      </w:r>
      <w:r w:rsidRPr="004F1E03">
        <w:rPr>
          <w:rFonts w:ascii="Arial" w:hAnsi="Arial" w:cs="Arial"/>
          <w:sz w:val="22"/>
          <w:szCs w:val="22"/>
        </w:rPr>
        <w:br/>
        <w:t xml:space="preserve">(технологическом </w:t>
      </w:r>
      <w:proofErr w:type="gramStart"/>
      <w:r w:rsidRPr="004F1E03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F1E03">
        <w:rPr>
          <w:rFonts w:ascii="Arial" w:hAnsi="Arial" w:cs="Arial"/>
          <w:sz w:val="22"/>
          <w:szCs w:val="22"/>
        </w:rPr>
        <w:t>)</w:t>
      </w:r>
      <w:r w:rsidRPr="004F1E03">
        <w:rPr>
          <w:rFonts w:ascii="Arial" w:hAnsi="Arial" w:cs="Arial"/>
          <w:sz w:val="22"/>
          <w:szCs w:val="22"/>
        </w:rPr>
        <w:br/>
        <w:t>к централизованным системам</w:t>
      </w:r>
      <w:r w:rsidRPr="004F1E03">
        <w:rPr>
          <w:rFonts w:ascii="Arial" w:hAnsi="Arial" w:cs="Arial"/>
          <w:sz w:val="22"/>
          <w:szCs w:val="22"/>
        </w:rPr>
        <w:br/>
        <w:t>горячего водоснабжения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Условия на подключение (технологическое присоединение) объекта к централизованной системе горячего водоснабжения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до “___”________________ 20__г.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Срок подключения - до “___”_____________ 20__.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Заказчик _____________________________________________________________.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 xml:space="preserve">рганизация, осуществляющая горячее водоснабжение 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Объект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4F1E03">
        <w:rPr>
          <w:rFonts w:ascii="Arial" w:hAnsi="Arial" w:cs="Arial"/>
          <w:i/>
          <w:sz w:val="18"/>
          <w:szCs w:val="18"/>
        </w:rPr>
        <w:t>(объект капитального строительства, на котором предусматривается</w:t>
      </w:r>
      <w:proofErr w:type="gramEnd"/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потребление горячей воды, объект системы горячего водоснабжения – указать нужное)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 целевым назначением ________________________________________________,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(указать целевое назначение объекта)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на земельном участке площадью __________________ кв. метров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по адресу _________________________________, кадастровый номер _________,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(указать адрес)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 разрешенным использованием __________________________________________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(указать разрешенное использование земельного участка)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Местоположение точки (точек) подключения - на границе земельного участка в месте (местах) подключения к системе горячего водоснабжения: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1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2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3 _______________________________________________________________.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Расстояние от точки (точек) подключения до подключения водопроводных сетей к системе горячего водоснабжения: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1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2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3 _______________________________________________________________.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(точки) подключения уточняется в ходе проектирования сетей горячего водоснабжения, прокладываемых к точке подключения.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Максимальная величина мощности в точке (точках) подключения: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1 ___________ м3/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>в точке 2 ___________ м3/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3 ___________ м3/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(________ м3/час).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Величина подключаемой нагрузки подключаемого объекта: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1 ___________ м3/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2 ___________ м3/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3 ___________ м3/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(________ м3/час).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Технические требования к подключаемому объекту, в том числе к внутриплощадочным и внутридомовым сетям и оборудованию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Требования к прокладке и изоляции объектов системы горячего водоснабжения, в том числе сетей горячего водоснабжения и (или) иных водопроводных сетей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Максимальные и минимальные часовые и (или) секундные расходы горячей воды для объекта</w:t>
      </w:r>
    </w:p>
    <w:tbl>
      <w:tblPr>
        <w:tblW w:w="8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3433"/>
        <w:gridCol w:w="2146"/>
        <w:gridCol w:w="2081"/>
      </w:tblGrid>
      <w:tr w:rsidR="004F1E03" w:rsidRPr="004F1E03" w:rsidTr="004F1E03">
        <w:trPr>
          <w:trHeight w:val="499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F1E0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4F1E0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Время подачи горячей воды (время суток, дни недели, время года)</w:t>
            </w: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</w:p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(м3/час, м3/сек)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Min</w:t>
            </w:r>
            <w:proofErr w:type="spellEnd"/>
          </w:p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(м3/час, м3/сек)</w:t>
            </w:r>
          </w:p>
        </w:tc>
      </w:tr>
      <w:tr w:rsidR="004F1E03" w:rsidRPr="004F1E03" w:rsidTr="004F1E03">
        <w:trPr>
          <w:trHeight w:val="235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249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249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235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Режим подачи горячей воды</w:t>
      </w:r>
    </w:p>
    <w:tbl>
      <w:tblPr>
        <w:tblW w:w="8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417"/>
        <w:gridCol w:w="2977"/>
        <w:gridCol w:w="3260"/>
      </w:tblGrid>
      <w:tr w:rsidR="004F1E03" w:rsidRPr="004F1E03" w:rsidTr="004F1E03">
        <w:trPr>
          <w:trHeight w:val="1042"/>
        </w:trPr>
        <w:tc>
          <w:tcPr>
            <w:tcW w:w="73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подключенного объекта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4F1E03" w:rsidRPr="004F1E03" w:rsidTr="004F1E03">
        <w:trPr>
          <w:trHeight w:val="801"/>
        </w:trPr>
        <w:tc>
          <w:tcPr>
            <w:tcW w:w="73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15"/>
        </w:trPr>
        <w:tc>
          <w:tcPr>
            <w:tcW w:w="73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Показатели качества горячей воды и пределы их отклонений в точках подключения</w:t>
      </w:r>
    </w:p>
    <w:tbl>
      <w:tblPr>
        <w:tblW w:w="8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1391"/>
        <w:gridCol w:w="1391"/>
        <w:gridCol w:w="1391"/>
        <w:gridCol w:w="1392"/>
      </w:tblGrid>
      <w:tr w:rsidR="004F1E03" w:rsidRPr="004F1E03" w:rsidTr="004F1E03">
        <w:trPr>
          <w:trHeight w:val="958"/>
        </w:trPr>
        <w:tc>
          <w:tcPr>
            <w:tcW w:w="2644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 качества горячей воды</w:t>
            </w:r>
          </w:p>
        </w:tc>
        <w:tc>
          <w:tcPr>
            <w:tcW w:w="5565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Допустимые отклонения показателей качества воды в точках подключения</w:t>
            </w:r>
          </w:p>
        </w:tc>
      </w:tr>
      <w:tr w:rsidR="004F1E03" w:rsidRPr="004F1E03" w:rsidTr="004F1E03">
        <w:trPr>
          <w:trHeight w:val="141"/>
        </w:trPr>
        <w:tc>
          <w:tcPr>
            <w:tcW w:w="2644" w:type="dxa"/>
            <w:vMerge/>
            <w:vAlign w:val="center"/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1</w:t>
            </w: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2</w:t>
            </w: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3</w:t>
            </w: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4</w:t>
            </w:r>
          </w:p>
        </w:tc>
      </w:tr>
      <w:tr w:rsidR="004F1E03" w:rsidRPr="004F1E03" w:rsidTr="004F1E03">
        <w:trPr>
          <w:trHeight w:val="812"/>
        </w:trPr>
        <w:tc>
          <w:tcPr>
            <w:tcW w:w="264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12"/>
        </w:trPr>
        <w:tc>
          <w:tcPr>
            <w:tcW w:w="264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12"/>
        </w:trPr>
        <w:tc>
          <w:tcPr>
            <w:tcW w:w="264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Расположение приборов учета горячей воды</w:t>
      </w:r>
    </w:p>
    <w:tbl>
      <w:tblPr>
        <w:tblW w:w="8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606"/>
        <w:gridCol w:w="1780"/>
        <w:gridCol w:w="2923"/>
      </w:tblGrid>
      <w:tr w:rsidR="004F1E03" w:rsidRPr="004F1E03" w:rsidTr="004F1E03">
        <w:trPr>
          <w:trHeight w:val="1041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03">
              <w:rPr>
                <w:rFonts w:ascii="Arial" w:hAnsi="Arial" w:cs="Arial"/>
                <w:b/>
                <w:bCs/>
                <w:sz w:val="20"/>
                <w:szCs w:val="20"/>
              </w:rPr>
              <w:t>Приборы учета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Месторасположение приборов учета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Диаметр прибора учета, </w:t>
            </w:r>
            <w:proofErr w:type="gramStart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Марка и заводской номер прибора учета</w:t>
            </w: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Прибор учета 1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Прибор учета 2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Прибор учета 3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Прибор </w:t>
            </w:r>
            <w:r w:rsidRPr="004F1E03">
              <w:rPr>
                <w:rFonts w:ascii="Arial" w:hAnsi="Arial" w:cs="Arial"/>
                <w:sz w:val="22"/>
                <w:szCs w:val="22"/>
              </w:rPr>
              <w:lastRenderedPageBreak/>
              <w:t>учета 4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 xml:space="preserve">       Схема размещения приборов учета (узлов учета) прилагается.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 Требования к осуществлению учета горячей воды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 Перечень мероприятий, выполняемых исполнителем и заказчиком для осуществления подключения объекта:</w:t>
      </w:r>
    </w:p>
    <w:tbl>
      <w:tblPr>
        <w:tblW w:w="8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681"/>
        <w:gridCol w:w="3146"/>
        <w:gridCol w:w="1976"/>
      </w:tblGrid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Состав выполняемых мероприятий</w:t>
            </w: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Сроки выполнения</w:t>
            </w:r>
          </w:p>
        </w:tc>
      </w:tr>
      <w:tr w:rsidR="004F1E03" w:rsidRPr="004F1E03" w:rsidTr="004F1E03">
        <w:trPr>
          <w:trHeight w:val="518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E03" w:rsidRPr="004F1E03" w:rsidTr="004F1E03">
        <w:trPr>
          <w:trHeight w:val="611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12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Обязательства организации, осуществляющей горячее водоснабжение</w:t>
            </w:r>
          </w:p>
        </w:tc>
      </w:tr>
      <w:tr w:rsidR="004F1E03" w:rsidRPr="004F1E03" w:rsidTr="004F1E03">
        <w:trPr>
          <w:trHeight w:val="795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12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 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сетей.</w:t>
            </w: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785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</w:t>
            </w: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22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Обязательства заказчика</w:t>
            </w: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11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>Схема подключения объекта к системе горячего водоснабжения с указанием границ балансовой принадлежности организации, осуществляющей горячее водоснабжение, и заказчика (отражается на топографической карте земельного участка в масштабе 1:500 (со всеми наземными и подземными коммуникациями и сооружениями)</w:t>
      </w:r>
      <w:proofErr w:type="gramEnd"/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(приводится топографическая карта земельного участка в масштабе 1:500)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 Границей балансовой принадлежности объекта заказчика и централизованной системы горячего водоснабжения является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Ремонты всех видов, надзор и содержание объектов производятся силами и средствами каждой из сторон в пределах границы эксплуатационной ответственности по водопроводным сетям горячего водоснабжения.</w:t>
      </w: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Организация, осуществляющая                      Заказчик</w:t>
      </w:r>
    </w:p>
    <w:p w:rsidR="004F1E03" w:rsidRPr="004F1E03" w:rsidRDefault="004F1E03" w:rsidP="004F1E0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              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м.п.                                                                     м.п.</w:t>
      </w:r>
    </w:p>
    <w:p w:rsidR="00DD023A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«_____» _________________ 20____г.            «______» ________________ 20___г.</w:t>
      </w:r>
    </w:p>
    <w:p w:rsidR="004F1E03" w:rsidRPr="004F1E03" w:rsidRDefault="004F1E03" w:rsidP="004F1E03"/>
    <w:p w:rsidR="00DD023A" w:rsidRDefault="00DD023A" w:rsidP="00DD023A"/>
    <w:p w:rsidR="00594BB3" w:rsidRDefault="00594BB3" w:rsidP="00DD023A"/>
    <w:p w:rsidR="00594BB3" w:rsidRDefault="00594BB3" w:rsidP="00DD023A"/>
    <w:p w:rsidR="00594BB3" w:rsidRDefault="00594BB3" w:rsidP="00DD023A"/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>Приложение N 2</w:t>
      </w: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к типовому договору</w:t>
      </w: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>о подключении (технологическом</w:t>
      </w:r>
      <w:proofErr w:type="gramEnd"/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присоединении) к </w:t>
      </w:r>
      <w:proofErr w:type="gramStart"/>
      <w:r w:rsidRPr="004F1E03">
        <w:rPr>
          <w:rFonts w:ascii="Arial" w:hAnsi="Arial" w:cs="Arial"/>
          <w:sz w:val="22"/>
          <w:szCs w:val="22"/>
        </w:rPr>
        <w:t>централизованной</w:t>
      </w:r>
      <w:proofErr w:type="gramEnd"/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системе горячего водоснабжения</w:t>
      </w:r>
    </w:p>
    <w:p w:rsidR="004F1E03" w:rsidRPr="004F1E03" w:rsidRDefault="004F1E03" w:rsidP="004F1E03">
      <w:pPr>
        <w:spacing w:after="270"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4F1E03" w:rsidRPr="00AE6FDB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Акт №________</w:t>
      </w:r>
    </w:p>
    <w:p w:rsidR="004F1E03" w:rsidRPr="00AE6FDB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готовности внутриплощадочных и внутридомовых сетей и оборудования объекта капитального строительства</w:t>
      </w:r>
    </w:p>
    <w:p w:rsidR="004F1E03" w:rsidRPr="00AE6FDB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к подключению к инженерным сетям</w:t>
      </w:r>
    </w:p>
    <w:p w:rsidR="004F1E03" w:rsidRPr="00AE6FDB" w:rsidRDefault="004F1E03" w:rsidP="004F1E03">
      <w:pPr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«______» __________________ 20___ 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Настоящий акт составлен в том, что представителем Исполнителя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(должность, Ф.И.О.)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присутствии представителя Заказчика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(должность, Ф.И.О.)</w:t>
      </w:r>
    </w:p>
    <w:p w:rsidR="004F1E03" w:rsidRPr="004F1E03" w:rsidRDefault="004F1E03" w:rsidP="004F1E03">
      <w:pPr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проведена проверка готовности в эксплуатацию вновь построенного (реконструированного) объекта по адресу:</w:t>
      </w:r>
    </w:p>
    <w:p w:rsidR="004F1E03" w:rsidRPr="004F1E03" w:rsidRDefault="004F1E03" w:rsidP="004F1E03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F1E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 w:rsidR="00E90C0B">
        <w:rPr>
          <w:rFonts w:ascii="Arial" w:hAnsi="Arial" w:cs="Arial"/>
          <w:sz w:val="22"/>
          <w:szCs w:val="22"/>
        </w:rPr>
        <w:t>____________</w:t>
      </w:r>
      <w:r w:rsidRPr="004F1E03">
        <w:rPr>
          <w:rFonts w:ascii="Arial" w:hAnsi="Arial" w:cs="Arial"/>
          <w:i/>
          <w:sz w:val="18"/>
          <w:szCs w:val="18"/>
        </w:rPr>
        <w:t>(наименование, адрес (местоположение)</w:t>
      </w:r>
      <w:proofErr w:type="gramEnd"/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и при этом установлено: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1. Технические условия на присоединение </w:t>
      </w:r>
      <w:proofErr w:type="gramStart"/>
      <w:r w:rsidRPr="004F1E03">
        <w:rPr>
          <w:rFonts w:ascii="Arial" w:hAnsi="Arial" w:cs="Arial"/>
          <w:sz w:val="22"/>
          <w:szCs w:val="22"/>
        </w:rPr>
        <w:t>от</w:t>
      </w:r>
      <w:proofErr w:type="gramEnd"/>
      <w:r w:rsidRPr="004F1E03">
        <w:rPr>
          <w:rFonts w:ascii="Arial" w:hAnsi="Arial" w:cs="Arial"/>
          <w:sz w:val="22"/>
          <w:szCs w:val="22"/>
        </w:rPr>
        <w:t xml:space="preserve"> _________№_________ выданы:</w:t>
      </w:r>
    </w:p>
    <w:p w:rsidR="004F1E03" w:rsidRPr="004F1E03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E90C0B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</w:t>
      </w:r>
      <w:r w:rsidRPr="004F1E03">
        <w:rPr>
          <w:rFonts w:ascii="Arial" w:hAnsi="Arial" w:cs="Arial"/>
          <w:i/>
          <w:sz w:val="18"/>
          <w:szCs w:val="18"/>
        </w:rPr>
        <w:t xml:space="preserve">(наименование </w:t>
      </w:r>
      <w:proofErr w:type="spellStart"/>
      <w:r w:rsidRPr="004F1E03">
        <w:rPr>
          <w:rFonts w:ascii="Arial" w:hAnsi="Arial" w:cs="Arial"/>
          <w:i/>
          <w:sz w:val="18"/>
          <w:szCs w:val="18"/>
        </w:rPr>
        <w:t>ресурсоснабжающей</w:t>
      </w:r>
      <w:proofErr w:type="spellEnd"/>
      <w:r w:rsidRPr="004F1E03">
        <w:rPr>
          <w:rFonts w:ascii="Arial" w:hAnsi="Arial" w:cs="Arial"/>
          <w:i/>
          <w:sz w:val="18"/>
          <w:szCs w:val="18"/>
        </w:rPr>
        <w:t xml:space="preserve"> организации)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Срок действия технических условий на подключение до «____» ______20 __ 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Строительство объекта выполнено по проекту</w:t>
      </w:r>
    </w:p>
    <w:p w:rsidR="004F1E03" w:rsidRPr="004F1E03" w:rsidRDefault="004F1E03" w:rsidP="004F1E0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ind w:left="2552" w:hanging="1832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и шифр проекта)</w:t>
      </w:r>
    </w:p>
    <w:p w:rsidR="004F1E03" w:rsidRPr="004F1E03" w:rsidRDefault="004F1E03" w:rsidP="004F1E03">
      <w:pPr>
        <w:ind w:left="2552" w:hanging="2552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выполненному_________________________________________________________</w:t>
      </w:r>
    </w:p>
    <w:p w:rsidR="004F1E03" w:rsidRPr="004F1E03" w:rsidRDefault="004F1E03" w:rsidP="004F1E03">
      <w:pPr>
        <w:ind w:left="2552" w:hanging="2552"/>
        <w:jc w:val="center"/>
        <w:rPr>
          <w:rFonts w:ascii="Arial" w:hAnsi="Arial" w:cs="Arial"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проектной организации)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2. Проект согласован Исполнителем «_____» _____________ 20____г.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 Техническая характеристика объекта: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3.1 Диаметры и протяженность инженерных сетей _____________________________________________________________________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3.2 Строительный объем отапливаемых зданий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___________________________________________________________________м</w:t>
      </w:r>
      <w:r w:rsidRPr="004F1E03">
        <w:rPr>
          <w:rFonts w:ascii="Arial" w:hAnsi="Arial" w:cs="Arial"/>
          <w:sz w:val="22"/>
          <w:szCs w:val="22"/>
          <w:vertAlign w:val="superscript"/>
        </w:rPr>
        <w:t>3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3.3 Мощность системы потребления (нагрузка):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на ГВС ______________________________________ м</w:t>
      </w:r>
      <w:r w:rsidRPr="004F1E03">
        <w:rPr>
          <w:rFonts w:ascii="Arial" w:hAnsi="Arial" w:cs="Arial"/>
          <w:sz w:val="22"/>
          <w:szCs w:val="22"/>
          <w:vertAlign w:val="superscript"/>
        </w:rPr>
        <w:t>3</w:t>
      </w:r>
      <w:r w:rsidRPr="004F1E03">
        <w:rPr>
          <w:rFonts w:ascii="Arial" w:hAnsi="Arial" w:cs="Arial"/>
          <w:sz w:val="22"/>
          <w:szCs w:val="22"/>
        </w:rPr>
        <w:t>/</w:t>
      </w:r>
      <w:proofErr w:type="spellStart"/>
      <w:r w:rsidRPr="004F1E03">
        <w:rPr>
          <w:rFonts w:ascii="Arial" w:hAnsi="Arial" w:cs="Arial"/>
          <w:sz w:val="22"/>
          <w:szCs w:val="22"/>
        </w:rPr>
        <w:t>сут</w:t>
      </w:r>
      <w:proofErr w:type="spellEnd"/>
      <w:r w:rsidRPr="004F1E03">
        <w:rPr>
          <w:rFonts w:ascii="Arial" w:hAnsi="Arial" w:cs="Arial"/>
          <w:sz w:val="22"/>
          <w:szCs w:val="22"/>
        </w:rPr>
        <w:t xml:space="preserve"> (м</w:t>
      </w:r>
      <w:r w:rsidRPr="004F1E03">
        <w:rPr>
          <w:rFonts w:ascii="Arial" w:hAnsi="Arial" w:cs="Arial"/>
          <w:sz w:val="22"/>
          <w:szCs w:val="22"/>
          <w:vertAlign w:val="superscript"/>
        </w:rPr>
        <w:t>3</w:t>
      </w:r>
      <w:r w:rsidRPr="004F1E03">
        <w:rPr>
          <w:rFonts w:ascii="Arial" w:hAnsi="Arial" w:cs="Arial"/>
          <w:sz w:val="22"/>
          <w:szCs w:val="22"/>
        </w:rPr>
        <w:t>/ч)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3.4 Тип, количество и соответствие проекту </w:t>
      </w:r>
      <w:proofErr w:type="gramStart"/>
      <w:r w:rsidRPr="004F1E03">
        <w:rPr>
          <w:rFonts w:ascii="Arial" w:hAnsi="Arial" w:cs="Arial"/>
          <w:sz w:val="22"/>
          <w:szCs w:val="22"/>
        </w:rPr>
        <w:t>установленного</w:t>
      </w:r>
      <w:proofErr w:type="gramEnd"/>
      <w:r w:rsidRPr="004F1E03">
        <w:rPr>
          <w:rFonts w:ascii="Arial" w:hAnsi="Arial" w:cs="Arial"/>
          <w:sz w:val="22"/>
          <w:szCs w:val="22"/>
        </w:rPr>
        <w:t>, сантехнических приборов: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краны, санитарные приборы _____________________________________________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4. Установлены приборы учета горячего водоснабжения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rPr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Акт первичного допуска в эксплуатацию узла учета №________от«___»_______20__г.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5. Акты допуска к эксплуатации федеральными органами исполнительной власти, уполномоченными осуществлять государственный санитарно эпидемиологический надзор и государственный технический надзор: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№__________ от «_____»____________20__ 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№__________ от «_____»____________20__ 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 Акты на выполнение отдельных видов работ: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6.1. Акт разбивки трассы инженерных сетей «___» _________________ 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6.2. Акты на скрытые работы</w:t>
      </w: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6.3 Акт на промывку и дезинфекцию сетей горячего водоснабжения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от «_____»__________20____г.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6.4 Акт на гидравлическое испытание сетей горячего водоснабжения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от «_____»___________20____г.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6.5 Акт на гидравлическое испытание внутренних систем от «__»______20__г.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6.6 Акт на герметизацию абонентского ввода от «____»______20__г.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7. Оборудование теплового пункта (узла ввода) настроено на установленный гидравлический режим установкой расчетных дроссельных устройств.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Акт организации</w:t>
      </w:r>
      <w:r w:rsidR="00AE6FD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E6FDB">
        <w:rPr>
          <w:rFonts w:ascii="Arial" w:hAnsi="Arial" w:cs="Arial"/>
          <w:sz w:val="22"/>
          <w:szCs w:val="22"/>
        </w:rPr>
        <w:t>осуществляющая</w:t>
      </w:r>
      <w:proofErr w:type="gramEnd"/>
      <w:r w:rsidR="00AE6FDB">
        <w:rPr>
          <w:rFonts w:ascii="Arial" w:hAnsi="Arial" w:cs="Arial"/>
          <w:sz w:val="22"/>
          <w:szCs w:val="22"/>
        </w:rPr>
        <w:t xml:space="preserve"> горячее водоснабжение</w:t>
      </w:r>
      <w:r w:rsidRPr="004F1E03">
        <w:rPr>
          <w:rFonts w:ascii="Arial" w:hAnsi="Arial" w:cs="Arial"/>
          <w:sz w:val="22"/>
          <w:szCs w:val="22"/>
        </w:rPr>
        <w:t xml:space="preserve"> №_________ от «___»________20___г.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8. Установление границ балансовой принадлежности и эксплуатационной ответственности определено актами от «__»______20__г. и от «__»______20__г.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Техническое состояние объекта потребления энергоресурсов: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4F1E03" w:rsidRPr="004F1E03" w:rsidRDefault="004F1E03" w:rsidP="004F1E03">
      <w:pPr>
        <w:rPr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Перечень дефектов и недостатков:________________________________________</w:t>
      </w: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E6FDB" w:rsidRPr="004F1E03" w:rsidRDefault="00AE6FDB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AE6FDB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before="75" w:after="180"/>
        <w:jc w:val="right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AE6FDB">
        <w:rPr>
          <w:rFonts w:ascii="Arial" w:hAnsi="Arial" w:cs="Arial"/>
          <w:sz w:val="22"/>
          <w:szCs w:val="22"/>
          <w:lang w:val="en-US"/>
        </w:rPr>
        <w:t>N</w:t>
      </w:r>
      <w:r w:rsidRPr="00AE6FDB">
        <w:rPr>
          <w:rFonts w:ascii="Arial" w:hAnsi="Arial" w:cs="Arial"/>
          <w:sz w:val="22"/>
          <w:szCs w:val="22"/>
        </w:rPr>
        <w:t xml:space="preserve"> 3</w:t>
      </w:r>
      <w:r w:rsidRPr="00AE6FDB">
        <w:rPr>
          <w:rFonts w:ascii="Arial" w:hAnsi="Arial" w:cs="Arial"/>
          <w:sz w:val="22"/>
          <w:szCs w:val="22"/>
          <w:u w:val="single"/>
        </w:rPr>
        <w:br/>
      </w:r>
      <w:r w:rsidRPr="00AE6FDB">
        <w:rPr>
          <w:rFonts w:ascii="Arial" w:hAnsi="Arial" w:cs="Arial"/>
          <w:sz w:val="22"/>
          <w:szCs w:val="22"/>
        </w:rPr>
        <w:t xml:space="preserve">к </w:t>
      </w:r>
      <w:hyperlink r:id="rId15" w:anchor="3000" w:history="1">
        <w:r w:rsidRPr="00AE6FDB">
          <w:rPr>
            <w:rFonts w:ascii="Arial" w:hAnsi="Arial" w:cs="Arial"/>
            <w:sz w:val="22"/>
            <w:szCs w:val="22"/>
          </w:rPr>
          <w:t>типовому договору</w:t>
        </w:r>
      </w:hyperlink>
      <w:r w:rsidRPr="00AE6FDB">
        <w:rPr>
          <w:rFonts w:ascii="Arial" w:hAnsi="Arial" w:cs="Arial"/>
          <w:sz w:val="22"/>
          <w:szCs w:val="22"/>
        </w:rPr>
        <w:t xml:space="preserve"> о подключении</w:t>
      </w:r>
      <w:r w:rsidRPr="00AE6FDB">
        <w:rPr>
          <w:rFonts w:ascii="Arial" w:hAnsi="Arial" w:cs="Arial"/>
          <w:sz w:val="22"/>
          <w:szCs w:val="22"/>
        </w:rPr>
        <w:br/>
        <w:t>(технологическом присоединении)</w:t>
      </w:r>
      <w:r w:rsidRPr="00AE6FDB">
        <w:rPr>
          <w:rFonts w:ascii="Arial" w:hAnsi="Arial" w:cs="Arial"/>
          <w:sz w:val="22"/>
          <w:szCs w:val="22"/>
        </w:rPr>
        <w:br/>
        <w:t>к централизованным системам</w:t>
      </w:r>
      <w:r w:rsidRPr="00AE6FDB">
        <w:rPr>
          <w:rFonts w:ascii="Arial" w:hAnsi="Arial" w:cs="Arial"/>
          <w:sz w:val="22"/>
          <w:szCs w:val="22"/>
        </w:rPr>
        <w:br/>
        <w:t>горячего водоснабжения</w:t>
      </w:r>
    </w:p>
    <w:p w:rsidR="00AE6FDB" w:rsidRPr="00AE6FDB" w:rsidRDefault="00AE6FDB" w:rsidP="00AE6FDB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AE6FDB">
        <w:rPr>
          <w:rFonts w:ascii="Arial" w:hAnsi="Arial" w:cs="Arial"/>
          <w:b/>
          <w:sz w:val="22"/>
          <w:szCs w:val="22"/>
        </w:rPr>
        <w:t>Размер платы за подключение (технологическое присоединение) объекта к централизованной системе горячего водоснабжения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       I. </w:t>
      </w:r>
      <w:proofErr w:type="gramStart"/>
      <w:r w:rsidRPr="00AE6FDB">
        <w:rPr>
          <w:rFonts w:ascii="Arial" w:hAnsi="Arial" w:cs="Arial"/>
          <w:sz w:val="22"/>
          <w:szCs w:val="22"/>
        </w:rPr>
        <w:t xml:space="preserve">В случае если для осуществления подключения исполнителю необходимо провести 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плата за подключение (технологическое присоединение) объекта к централизованной системе горячего водоснабжения по </w:t>
      </w:r>
      <w:hyperlink r:id="rId16" w:anchor="3000" w:history="1">
        <w:r w:rsidRPr="00AE6FDB">
          <w:rPr>
            <w:rFonts w:ascii="Arial" w:hAnsi="Arial" w:cs="Arial"/>
            <w:sz w:val="22"/>
            <w:szCs w:val="22"/>
          </w:rPr>
          <w:t>типовому договору</w:t>
        </w:r>
      </w:hyperlink>
      <w:r w:rsidRPr="00AE6FDB">
        <w:rPr>
          <w:rFonts w:ascii="Arial" w:hAnsi="Arial" w:cs="Arial"/>
          <w:sz w:val="22"/>
          <w:szCs w:val="22"/>
        </w:rPr>
        <w:t xml:space="preserve"> о подключении (технологическом присоединении) к централизованной системе горячего водоснабжения от "___"__________ 20__ г. N__________ составляет __________ рублей, включая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НДС, </w:t>
      </w:r>
      <w:proofErr w:type="gramStart"/>
      <w:r w:rsidRPr="00AE6FDB">
        <w:rPr>
          <w:rFonts w:ascii="Arial" w:hAnsi="Arial" w:cs="Arial"/>
          <w:sz w:val="22"/>
          <w:szCs w:val="22"/>
        </w:rPr>
        <w:t>согласно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действующего законодательства РФ, и определена путем произведения: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а) действующего тарифа на подключение в размере __________ рублей на 1 куб. метр, установленного ___________________;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б) подключаемой нагрузки в точке (точках) подключения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(технологического присоединения) объекта к централизованной системе горячего водоснабжения в размере: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 точке 1 ___________ м3/</w:t>
      </w:r>
      <w:proofErr w:type="spellStart"/>
      <w:r w:rsidRPr="00AE6FDB">
        <w:rPr>
          <w:rFonts w:ascii="Arial" w:hAnsi="Arial" w:cs="Arial"/>
          <w:sz w:val="22"/>
          <w:szCs w:val="22"/>
        </w:rPr>
        <w:t>сут</w:t>
      </w:r>
      <w:proofErr w:type="spellEnd"/>
      <w:r w:rsidRPr="00AE6FDB">
        <w:rPr>
          <w:rFonts w:ascii="Arial" w:hAnsi="Arial" w:cs="Arial"/>
          <w:sz w:val="22"/>
          <w:szCs w:val="22"/>
        </w:rPr>
        <w:t xml:space="preserve"> (________ м3/час);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 точке 2 ___________ м3/</w:t>
      </w:r>
      <w:proofErr w:type="spellStart"/>
      <w:r w:rsidRPr="00AE6FDB">
        <w:rPr>
          <w:rFonts w:ascii="Arial" w:hAnsi="Arial" w:cs="Arial"/>
          <w:sz w:val="22"/>
          <w:szCs w:val="22"/>
        </w:rPr>
        <w:t>сут</w:t>
      </w:r>
      <w:proofErr w:type="spellEnd"/>
      <w:r w:rsidRPr="00AE6FDB">
        <w:rPr>
          <w:rFonts w:ascii="Arial" w:hAnsi="Arial" w:cs="Arial"/>
          <w:sz w:val="22"/>
          <w:szCs w:val="22"/>
        </w:rPr>
        <w:t xml:space="preserve"> (________ м3/час);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 точке 3 ___________ м3/</w:t>
      </w:r>
      <w:proofErr w:type="spellStart"/>
      <w:r w:rsidRPr="00AE6FDB">
        <w:rPr>
          <w:rFonts w:ascii="Arial" w:hAnsi="Arial" w:cs="Arial"/>
          <w:sz w:val="22"/>
          <w:szCs w:val="22"/>
        </w:rPr>
        <w:t>сут</w:t>
      </w:r>
      <w:proofErr w:type="spellEnd"/>
      <w:r w:rsidRPr="00AE6FDB">
        <w:rPr>
          <w:rFonts w:ascii="Arial" w:hAnsi="Arial" w:cs="Arial"/>
          <w:sz w:val="22"/>
          <w:szCs w:val="22"/>
        </w:rPr>
        <w:t xml:space="preserve"> (________ м3/час).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в) расстояния от точки (точек) подключения до подключения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водопроводных сетей к системе горячего водоснабжения: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точка 1 ___________________________________________________________;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точка 2 ___________________________________________________________;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точка 3 ___________________________________________________________.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       II. </w:t>
      </w:r>
      <w:proofErr w:type="gramStart"/>
      <w:r w:rsidRPr="00AE6FDB">
        <w:rPr>
          <w:rFonts w:ascii="Arial" w:hAnsi="Arial" w:cs="Arial"/>
          <w:sz w:val="22"/>
          <w:szCs w:val="22"/>
        </w:rPr>
        <w:t>В случае если величина подключаемой (присоединяемой) нагрузки объектов превышает 10 куб. метров в час с использованием создаваемых сетей водоотведения с площадью поперечного сечения трубопровода, превышающей 300 кв. сантиметров (предельный уровень нагрузки), размер платы за подключение (технологическое присоединение) к централизованной системе горячего водоснабжения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горячего водоснабжения, в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том числе расходов на реконструкцию и (или) модернизацию существующих объектов централизованных систем водоснабжения, включая водопроводные сети.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      Размер платы за подключение (технологическое присоединение) объекта к  централизованным системам горячего водоснабжения установлен решением    органа регулирования тарифов _____________ и составляет (указать наименование органа регулирования тарифов, номер и дату принятия решения) _______________________________ рублей, включая налог на добавленную стоимость НДС, в соответствии действующего законодательства РФ.</w:t>
      </w:r>
    </w:p>
    <w:p w:rsidR="00AE6FDB" w:rsidRPr="00AE6FDB" w:rsidRDefault="00AE6FDB" w:rsidP="00AE6FD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DD023A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DD023A" w:rsidRDefault="00DD023A" w:rsidP="00DD023A"/>
    <w:p w:rsidR="00AE6FDB" w:rsidRDefault="00AE6FDB" w:rsidP="00AE6FDB">
      <w:pPr>
        <w:spacing w:line="0" w:lineRule="atLeast"/>
        <w:textAlignment w:val="top"/>
      </w:pPr>
    </w:p>
    <w:p w:rsidR="00AE6FDB" w:rsidRPr="00AE6FDB" w:rsidRDefault="00AE6FDB" w:rsidP="00AE6FDB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lastRenderedPageBreak/>
        <w:t>Приложение N 4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к типовому договору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о подключении (технологическом</w:t>
      </w:r>
      <w:proofErr w:type="gramEnd"/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присоединении) к </w:t>
      </w:r>
      <w:proofErr w:type="gramStart"/>
      <w:r w:rsidRPr="00AE6FDB">
        <w:rPr>
          <w:rFonts w:ascii="Arial" w:hAnsi="Arial" w:cs="Arial"/>
          <w:sz w:val="22"/>
          <w:szCs w:val="22"/>
        </w:rPr>
        <w:t>централизованной</w:t>
      </w:r>
      <w:proofErr w:type="gramEnd"/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системе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АКТ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подключении подключаемого объекта к централизованной системе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</w:rPr>
        <w:t>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именуемое в дальнейшем организация, </w:t>
      </w:r>
      <w:r>
        <w:rPr>
          <w:rFonts w:ascii="Arial" w:hAnsi="Arial" w:cs="Arial"/>
          <w:sz w:val="22"/>
          <w:szCs w:val="22"/>
        </w:rPr>
        <w:t xml:space="preserve">осуществляющая горячее водоснабжение </w:t>
      </w:r>
      <w:r w:rsidRPr="00AE6FDB">
        <w:rPr>
          <w:rFonts w:ascii="Arial" w:hAnsi="Arial" w:cs="Arial"/>
          <w:sz w:val="22"/>
          <w:szCs w:val="22"/>
        </w:rPr>
        <w:t xml:space="preserve">в лице 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</w:rPr>
        <w:t>_______________________________________________________________,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должности, Ф.И.О. лица – представителя организации)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на основании</w:t>
      </w:r>
      <w:r w:rsidRPr="00AE6FDB">
        <w:rPr>
          <w:rFonts w:ascii="Arial" w:hAnsi="Arial" w:cs="Arial"/>
        </w:rPr>
        <w:t xml:space="preserve"> _______________________________________________________________,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(устава, доверенности, иных документов)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  <w:sz w:val="22"/>
          <w:szCs w:val="22"/>
        </w:rPr>
        <w:t>с одной стороны, и</w:t>
      </w:r>
      <w:r w:rsidRPr="00AE6FDB">
        <w:rPr>
          <w:rFonts w:ascii="Arial" w:hAnsi="Arial" w:cs="Arial"/>
        </w:rPr>
        <w:t xml:space="preserve"> _______________________________________________________________,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(полное наименование заказчика – юридического лица;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AE6FDB">
        <w:rPr>
          <w:rFonts w:ascii="Arial" w:hAnsi="Arial" w:cs="Arial"/>
          <w:i/>
          <w:sz w:val="18"/>
          <w:szCs w:val="18"/>
        </w:rPr>
        <w:t>Ф.И.О. заявителя – физического лица)</w:t>
      </w:r>
      <w:proofErr w:type="gramEnd"/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именуемое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в дальнейшем заказчика, в лице</w:t>
      </w:r>
      <w:r w:rsidRPr="00AE6FDB">
        <w:rPr>
          <w:rFonts w:ascii="Arial" w:hAnsi="Arial" w:cs="Arial"/>
        </w:rPr>
        <w:t xml:space="preserve"> 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(Ф.И.О. лица – представителя заказчик)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на основании</w:t>
      </w:r>
      <w:r w:rsidRPr="00AE6FDB">
        <w:rPr>
          <w:rFonts w:ascii="Arial" w:hAnsi="Arial" w:cs="Arial"/>
        </w:rPr>
        <w:t xml:space="preserve"> 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(устава, доверенности, иных документов)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с другой стороны, именуемые в дальнейшем сторонами, составили настоящий акт о нижеследующем:</w:t>
      </w:r>
      <w:proofErr w:type="gramEnd"/>
    </w:p>
    <w:p w:rsidR="00AE6FDB" w:rsidRPr="00AE6FDB" w:rsidRDefault="00594BB3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</w:t>
      </w:r>
      <w:r w:rsidR="00AE6FDB" w:rsidRPr="00AE6FDB">
        <w:rPr>
          <w:rFonts w:ascii="Arial" w:hAnsi="Arial" w:cs="Arial"/>
          <w:sz w:val="22"/>
          <w:szCs w:val="22"/>
        </w:rPr>
        <w:t>рганизация</w:t>
      </w:r>
      <w:r>
        <w:rPr>
          <w:rFonts w:ascii="Arial" w:hAnsi="Arial" w:cs="Arial"/>
          <w:sz w:val="22"/>
          <w:szCs w:val="22"/>
        </w:rPr>
        <w:t>, осуществляюща</w:t>
      </w:r>
      <w:r w:rsidR="00BA4F36">
        <w:rPr>
          <w:rFonts w:ascii="Arial" w:hAnsi="Arial" w:cs="Arial"/>
          <w:sz w:val="22"/>
          <w:szCs w:val="22"/>
        </w:rPr>
        <w:t>я горячее водоснабжение</w:t>
      </w:r>
      <w:r w:rsidR="00AE6FDB" w:rsidRPr="00AE6FDB">
        <w:rPr>
          <w:rFonts w:ascii="Arial" w:hAnsi="Arial" w:cs="Arial"/>
          <w:sz w:val="22"/>
          <w:szCs w:val="22"/>
        </w:rPr>
        <w:t xml:space="preserve"> выполнила мероприятия по подключению, предусмотренные договором о подключении к централизованной системе горячего водоснабжения от «___» __________ 20__г. №____ (далее - договор), в полном объеме.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2. Заказчик выполнил мероприятия, предусмотренные договором и условиями подключения N ______ </w:t>
      </w:r>
      <w:proofErr w:type="gramStart"/>
      <w:r w:rsidRPr="00AE6FDB">
        <w:rPr>
          <w:rFonts w:ascii="Arial" w:hAnsi="Arial" w:cs="Arial"/>
          <w:sz w:val="22"/>
          <w:szCs w:val="22"/>
        </w:rPr>
        <w:t>от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____________.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3. Заказчиком получен акт о готовности внутриплощадочных и внутренних сетей и оборудования подключаемого объекта к подключению инженерным сетям №_______ </w:t>
      </w:r>
      <w:proofErr w:type="gramStart"/>
      <w:r w:rsidRPr="00AE6FDB">
        <w:rPr>
          <w:rFonts w:ascii="Arial" w:hAnsi="Arial" w:cs="Arial"/>
          <w:sz w:val="22"/>
          <w:szCs w:val="22"/>
        </w:rPr>
        <w:t>от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_________________.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4. Существующая нагрузка объекта подключения в точках (точке) подключения (за исключением нового подключения) _______ 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</w:t>
      </w:r>
      <w:proofErr w:type="spellStart"/>
      <w:r w:rsidRPr="00AE6FDB">
        <w:rPr>
          <w:rFonts w:ascii="Arial" w:hAnsi="Arial" w:cs="Arial"/>
          <w:sz w:val="22"/>
          <w:szCs w:val="22"/>
        </w:rPr>
        <w:t>сут</w:t>
      </w:r>
      <w:proofErr w:type="spellEnd"/>
      <w:r w:rsidRPr="00AE6FDB">
        <w:rPr>
          <w:rFonts w:ascii="Arial" w:hAnsi="Arial" w:cs="Arial"/>
          <w:sz w:val="22"/>
          <w:szCs w:val="22"/>
        </w:rPr>
        <w:t xml:space="preserve"> (м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/час).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5. Подключенная максимальная нагрузка объекта в точках (точке) составляет _______ 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</w:t>
      </w:r>
      <w:proofErr w:type="spellStart"/>
      <w:r w:rsidRPr="00AE6FDB">
        <w:rPr>
          <w:rFonts w:ascii="Arial" w:hAnsi="Arial" w:cs="Arial"/>
          <w:sz w:val="22"/>
          <w:szCs w:val="22"/>
        </w:rPr>
        <w:t>сут</w:t>
      </w:r>
      <w:proofErr w:type="spellEnd"/>
      <w:r w:rsidRPr="00AE6FDB">
        <w:rPr>
          <w:rFonts w:ascii="Arial" w:hAnsi="Arial" w:cs="Arial"/>
          <w:sz w:val="22"/>
          <w:szCs w:val="22"/>
        </w:rPr>
        <w:t xml:space="preserve"> (м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/час).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6. Географическое местонахождение и обозначение точки подключения объекта на технологической схеме сетей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AE6FDB" w:rsidRPr="00BA4F36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7. Узел учета горячей воды допущен к эксплуатации по следующим результатам проверки узла учета:</w:t>
      </w:r>
      <w:r w:rsidRPr="00AE6FDB">
        <w:rPr>
          <w:rFonts w:ascii="Arial" w:hAnsi="Arial" w:cs="Arial"/>
          <w:sz w:val="26"/>
          <w:szCs w:val="26"/>
        </w:rPr>
        <w:t>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(дата, время, местонахождение узла учета)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(Ф.И.О., должности и контактные данные лиц, принимавших участие в проверке узла учета)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(результаты проверки узла учета)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 xml:space="preserve">(показания приборов учета на момент </w:t>
      </w:r>
      <w:proofErr w:type="gramStart"/>
      <w:r w:rsidRPr="00AE6FDB">
        <w:rPr>
          <w:rFonts w:ascii="Arial" w:hAnsi="Arial" w:cs="Arial"/>
          <w:i/>
          <w:sz w:val="18"/>
          <w:szCs w:val="18"/>
        </w:rPr>
        <w:t>завершения процедуры допуска узла учета</w:t>
      </w:r>
      <w:proofErr w:type="gramEnd"/>
      <w:r w:rsidRPr="00AE6FDB">
        <w:rPr>
          <w:rFonts w:ascii="Arial" w:hAnsi="Arial" w:cs="Arial"/>
          <w:i/>
          <w:sz w:val="18"/>
          <w:szCs w:val="18"/>
        </w:rPr>
        <w:t xml:space="preserve"> к эксплуатации, места на узле учета, в которых установлены контрольные пломбы)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8. Границей раздела балансовой принадлежности сетей горячего водоснабжения является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сетей горячего водоснабжения)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Схема границы балансовой принадлежности сетей горячего водоснабжения</w:t>
      </w:r>
    </w:p>
    <w:p w:rsidR="00AE6FDB" w:rsidRPr="00AE6FDB" w:rsidRDefault="00031637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2" o:spid="_x0000_s1026" style="position:absolute;left:0;text-align:left;margin-left:32.8pt;margin-top:11.6pt;width:367.5pt;height:47.25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lH6QIAALQ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GmKuxhJUkKJmi+bD5vPzc/mdvOx+drcNj82n5pfzbfmO+o6vurKJPDsqrrU&#10;LmNTPVHZa4OkmhRELtmF1qouGKGAMnL3g6MHzjDwFC3qp4pCOLKyylO3znXpHAIpaO0rdLOvEFtb&#10;lMHHuN8fdHtQyAzO+mEYDno+BEl2rytt7COmSuQ2KdagAO+dXD8x1qEhye6KCybVnAvhVSAkqgHy&#10;KAT/PjElOHWn3tDLxURodE2ckPxvG9gcXiu5BTkLXqZ4uL9EEkfHTFIfxhIu2j1AEdI5Z16ogM8Z&#10;agUurgpaI8pdBt3h6QiaiHJQ7ekw7IejAUZELKHdMqsx0sq+4rbwWnF83UE7mLt/S4KoCtLm0HPw&#10;dim0yXly9uG9dYQMirDF6Mrh1f1uFI5mw9kw7sTd/qwTh9Np52I+iTv9eTToTU+nk8k0eu9iR3FS&#10;cEqZdIzuOi2K76fkbc+3PbLvtSPmzX0KFBzDaFNcA+1Qil12Xq5Ooa3SF4regFqBZUeuG3WwKZR+&#10;i1ENYyPF5s2KaIaReCxB8aMojt2c8UbcG3TB0Icni8MTIjNwlWILFfXbiW1n06rSfFlApMjXTaoL&#10;6JKcewG7DmpRAW5nwGjwGWzHmJs9h7a/9WfYjn8DAAD//wMAUEsDBBQABgAIAAAAIQDuiXD63AAA&#10;AAkBAAAPAAAAZHJzL2Rvd25yZXYueG1sTI/LTsMwEEX3SPyDNUjsqNNUTUsap4JKrNhAKfupbWKr&#10;fkSxm4S/Z1jBcnSP7j3T7Gfv2KiHZGMQsFwUwHSQUdnQCTh9vDxsgaWMQaGLQQv41gn27e1Ng7WK&#10;U3jX4zF3jEpCqlGAybmvOU/SaI9pEXsdKPuKg8dM59BxNeBE5d7xsigq7tEGWjDY64PR8nK8egGv&#10;4/gm0Vq16g5ubeTJPU7Pn0Lc381PO2BZz/kPhl99UoeWnM7xGlRiTkC1rogUUK5KYJRvaQ3YmcDl&#10;ZgO8bfj/D9ofAAAA//8DAFBLAQItABQABgAIAAAAIQC2gziS/gAAAOEBAAATAAAAAAAAAAAAAAAA&#10;AAAAAABbQ29udGVudF9UeXBlc10ueG1sUEsBAi0AFAAGAAgAAAAhADj9If/WAAAAlAEAAAsAAAAA&#10;AAAAAAAAAAAALwEAAF9yZWxzLy5yZWxzUEsBAi0AFAAGAAgAAAAhAHYLqUfpAgAAtAUAAA4AAAAA&#10;AAAAAAAAAAAALgIAAGRycy9lMm9Eb2MueG1sUEsBAi0AFAAGAAgAAAAhAO6JcPrcAAAACQEAAA8A&#10;AAAAAAAAAAAAAAAAQwUAAGRycy9kb3ducmV2LnhtbFBLBQYAAAAABAAEAPMAAABMBgAAAAA=&#10;" filled="f" fillcolor="black" strokeweight="1.5pt">
            <v:shadow on="t" color="#7f7f7f" opacity=".5" offset="1pt"/>
          </v:rect>
        </w:pic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Прочие сведения по установлению </w:t>
      </w:r>
      <w:proofErr w:type="gramStart"/>
      <w:r w:rsidRPr="00AE6FDB">
        <w:rPr>
          <w:rFonts w:ascii="Arial" w:hAnsi="Arial" w:cs="Arial"/>
          <w:sz w:val="22"/>
          <w:szCs w:val="22"/>
        </w:rPr>
        <w:t>границ раздела балансовой принадлежности сетей горячего водоснабжения</w:t>
      </w:r>
      <w:proofErr w:type="gramEnd"/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9. Границей раздела эксплуатационной ответственности сторон является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6FDB">
        <w:rPr>
          <w:rFonts w:ascii="Arial" w:hAnsi="Arial" w:cs="Arial"/>
        </w:rPr>
        <w:t>________________________________________________________________</w:t>
      </w:r>
      <w:r w:rsidRPr="00AE6FDB">
        <w:rPr>
          <w:rFonts w:ascii="Arial" w:hAnsi="Arial" w:cs="Arial"/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Схема границ эксплуатационной ответственности</w:t>
      </w:r>
    </w:p>
    <w:p w:rsidR="00AE6FDB" w:rsidRPr="00AE6FDB" w:rsidRDefault="00031637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1" o:spid="_x0000_s1027" style="position:absolute;left:0;text-align:left;margin-left:32.8pt;margin-top:4.65pt;width:367.5pt;height:47.25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yZ5wIAALQ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CnUDiNJSihR82XzYfO5+dncbj42X5vb5sfmU/Or+dZ8R5Hjq65MAs+uqkvt&#10;MjbVE5W9NkiqSUHkkl1oreqCEQoo/f3g6IEzDDxFi/qpohCOrKzy1K1zXTqHQApa+wrd7CvE1hZl&#10;8DHu9wfdHhQyg7N+GIaDnoMUkGT3utLGPmKqRG6TYg0K8N7J9RNj26u7Ky6YVHMuhFeBkKgGyKMQ&#10;/PvElODUnXpDLxcTodE1cULyv21gc3it5BbkLHiZ4uH+EkkcHTNJfRhLuGj3gFpI55x5oQI+Z6gV&#10;uLgqaI0odxl0h6cjaCLKQbWnw7AfjgYYEbGEdsusxkgr+4rbwmvF8XUH7WDu/i0JoipIm0PPwdul&#10;0CbnedyH99YRMijCFqMrh1f3u1E4mg1nw7gTd/uzThxOp52L+STu9OfRoDc9nU4m0+i9ix3FScEp&#10;ZdIxuuu0KL6fkrc93/bIvteOmDf3KVBwDKNNcQ20Qyl22Xm5OoW2Sl8oegNqBZYduW7UwaZQ+i1G&#10;NYyNFJs3K6IZRuKxBMWPojh2c8YbcW/QBUMfniwOT4jMwFWKLVTUbye2nU2rSvNlAZEiXzepLqBL&#10;cu4F7DqoRQW4nQGjwWewHWNu9hza/tafYTv+DQAA//8DAFBLAwQUAAYACAAAACEABkxKW9oAAAAI&#10;AQAADwAAAGRycy9kb3ducmV2LnhtbEyPy07DMBBF90j8gzVI7KgDUaM0xKmgEis20Jb91HZjq35E&#10;sZuEv2dYwXJ0j+49024X79ikx2RjEPC4KoDpIKOyoRdwPLw91MBSxqDQxaAFfOsE2+72psVGxTl8&#10;6mmfe0YlITUowOQ8NJwnabTHtIqDDpSd4+gx0zn2XI04U7l3/KkoKu7RBlowOOid0fKyv3oB79P0&#10;IdFaVfY7tzby6Dbz65cQ93fLyzOwrJf8B8OvPqlDR06neA0qMSegWldECtiUwCiuaQzYibiirIF3&#10;Lf//QPcDAAD//wMAUEsBAi0AFAAGAAgAAAAhALaDOJL+AAAA4QEAABMAAAAAAAAAAAAAAAAAAAAA&#10;AFtDb250ZW50X1R5cGVzXS54bWxQSwECLQAUAAYACAAAACEAOP0h/9YAAACUAQAACwAAAAAAAAAA&#10;AAAAAAAvAQAAX3JlbHMvLnJlbHNQSwECLQAUAAYACAAAACEAz4HMmecCAAC0BQAADgAAAAAAAAAA&#10;AAAAAAAuAgAAZHJzL2Uyb0RvYy54bWxQSwECLQAUAAYACAAAACEABkxKW9oAAAAIAQAADwAAAAAA&#10;AAAAAAAAAABBBQAAZHJzL2Rvd25yZXYueG1sUEsFBgAAAAAEAAQA8wAAAEgGAAAAAA==&#10;" filled="f" fillcolor="black" strokeweight="1.5pt">
            <v:shadow on="t" color="#7f7f7f" opacity=".5" offset="1pt"/>
          </v:rect>
        </w:pic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Прочие сведения по установлению границ раздела эксплуатационной ответственности сторон 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10. Замечания к выполнению работ по подключению на момент подписания настоящего акта у сторон отсутствуют.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11. Прочие сведения 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12. Настоящий акт составлен в двух экземплярах (по одному экземпляру для каждой из сторон), имеющих единую юридическую силу.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Подписи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AE6FDB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AE6FDB" w:rsidRPr="00AE6FDB" w:rsidRDefault="00AE6FDB" w:rsidP="00AE6FDB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BA4F36" w:rsidRDefault="00BA4F36" w:rsidP="00DD023A"/>
    <w:p w:rsidR="00BA4F36" w:rsidRDefault="00BA4F36" w:rsidP="00DD023A"/>
    <w:p w:rsidR="00AE6FDB" w:rsidRDefault="00AE6FDB" w:rsidP="00AE6FDB">
      <w:pPr>
        <w:spacing w:line="270" w:lineRule="atLeast"/>
        <w:textAlignment w:val="top"/>
      </w:pPr>
      <w:bookmarkStart w:id="0" w:name="_GoBack"/>
      <w:bookmarkEnd w:id="0"/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AE6FDB">
        <w:rPr>
          <w:rFonts w:ascii="Arial" w:hAnsi="Arial" w:cs="Arial"/>
          <w:sz w:val="22"/>
          <w:szCs w:val="22"/>
          <w:u w:val="single"/>
        </w:rPr>
        <w:lastRenderedPageBreak/>
        <w:t>Приложение N 5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к типовому договору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о подключении (технологическом</w:t>
      </w:r>
      <w:proofErr w:type="gramEnd"/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присоединении) к </w:t>
      </w:r>
      <w:proofErr w:type="gramStart"/>
      <w:r w:rsidRPr="00AE6FDB">
        <w:rPr>
          <w:rFonts w:ascii="Arial" w:hAnsi="Arial" w:cs="Arial"/>
          <w:sz w:val="22"/>
          <w:szCs w:val="22"/>
        </w:rPr>
        <w:t>централизованной</w:t>
      </w:r>
      <w:proofErr w:type="gramEnd"/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системе горячего водоснабжения</w:t>
      </w:r>
    </w:p>
    <w:p w:rsidR="00AE6FDB" w:rsidRPr="00AE6FDB" w:rsidRDefault="00AE6FDB" w:rsidP="00AE6FDB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АКТ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разграничении балансовой принадлежности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именуемое в дальнейшем </w:t>
      </w:r>
      <w:r>
        <w:rPr>
          <w:rFonts w:ascii="Arial" w:hAnsi="Arial" w:cs="Arial"/>
          <w:sz w:val="22"/>
          <w:szCs w:val="22"/>
        </w:rPr>
        <w:t>организация, осуществляющая горячее водоснабжение</w:t>
      </w:r>
      <w:r w:rsidRPr="00AE6FDB">
        <w:rPr>
          <w:rFonts w:ascii="Arial" w:hAnsi="Arial" w:cs="Arial"/>
          <w:sz w:val="22"/>
          <w:szCs w:val="22"/>
        </w:rPr>
        <w:t>, в лице 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AE6FDB">
        <w:rPr>
          <w:rFonts w:ascii="Arial" w:hAnsi="Arial" w:cs="Arial"/>
          <w:sz w:val="22"/>
          <w:szCs w:val="22"/>
        </w:rPr>
        <w:t>_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на основании _____________________________________________________________________,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(положение, устав, доверенность - указать нужное)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 одной стороны, и _____________________________________________________________________,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заказчика)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именуемое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в дальнейшем заказчиком, в лице _____________________________________________________________________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AE6FDB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AE6FDB">
        <w:rPr>
          <w:rFonts w:ascii="Arial" w:hAnsi="Arial" w:cs="Arial"/>
          <w:sz w:val="22"/>
          <w:szCs w:val="22"/>
        </w:rPr>
        <w:t xml:space="preserve"> на основании ____________________________________________________________________,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22"/>
          <w:szCs w:val="22"/>
        </w:rPr>
        <w:t>(</w:t>
      </w:r>
      <w:r w:rsidRPr="00AE6FDB">
        <w:rPr>
          <w:rFonts w:ascii="Arial" w:hAnsi="Arial" w:cs="Arial"/>
          <w:i/>
          <w:sz w:val="18"/>
          <w:szCs w:val="18"/>
        </w:rPr>
        <w:t>положение, устав, доверенность - указать нужное)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с другой стороны, именуемые в дальнейшем сторонами, составили настоящий акт о том, что границей </w:t>
      </w:r>
      <w:proofErr w:type="gramStart"/>
      <w:r w:rsidRPr="00AE6FDB">
        <w:rPr>
          <w:rFonts w:ascii="Arial" w:hAnsi="Arial" w:cs="Arial"/>
          <w:sz w:val="22"/>
          <w:szCs w:val="22"/>
        </w:rPr>
        <w:t>раздела балансовой принадлежности водопроводных сетей централизованной системы горячего водоснабжения организации</w:t>
      </w:r>
      <w:proofErr w:type="gramEnd"/>
      <w:r w:rsidR="00594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осуществляющая, горячее водоснабжение</w:t>
      </w:r>
      <w:r w:rsidRPr="00AE6FDB">
        <w:rPr>
          <w:rFonts w:ascii="Arial" w:hAnsi="Arial" w:cs="Arial"/>
          <w:sz w:val="22"/>
          <w:szCs w:val="22"/>
        </w:rPr>
        <w:t xml:space="preserve"> и заказчика является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_____________________________________________________________________.</w:t>
      </w:r>
    </w:p>
    <w:p w:rsidR="00AE6FDB" w:rsidRPr="00AE6FDB" w:rsidRDefault="00AE6FDB" w:rsidP="00AE6FDB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AE6FDB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AE6FDB" w:rsidRDefault="00AE6FDB" w:rsidP="00AE6FDB"/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AE6FDB" w:rsidRDefault="00AE6FDB" w:rsidP="00AE6FDB">
      <w:pPr>
        <w:spacing w:line="0" w:lineRule="atLeas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DD023A" w:rsidRDefault="00DD023A" w:rsidP="00AE6FDB">
      <w:pPr>
        <w:spacing w:line="0" w:lineRule="atLeast"/>
        <w:textAlignment w:val="top"/>
      </w:pPr>
    </w:p>
    <w:sectPr w:rsidR="00DD023A" w:rsidSect="007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68F4F88"/>
    <w:multiLevelType w:val="hybridMultilevel"/>
    <w:tmpl w:val="80EC4714"/>
    <w:lvl w:ilvl="0" w:tplc="6718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05DBB"/>
    <w:multiLevelType w:val="hybridMultilevel"/>
    <w:tmpl w:val="80EC4714"/>
    <w:lvl w:ilvl="0" w:tplc="6718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16926"/>
    <w:multiLevelType w:val="hybridMultilevel"/>
    <w:tmpl w:val="DBA03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44A6B"/>
    <w:multiLevelType w:val="hybridMultilevel"/>
    <w:tmpl w:val="CD0CF3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62FA1"/>
    <w:multiLevelType w:val="hybridMultilevel"/>
    <w:tmpl w:val="12EC490A"/>
    <w:lvl w:ilvl="0" w:tplc="04190001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5F0669"/>
    <w:multiLevelType w:val="hybridMultilevel"/>
    <w:tmpl w:val="9D5E91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B34"/>
    <w:multiLevelType w:val="hybridMultilevel"/>
    <w:tmpl w:val="23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C3784"/>
    <w:multiLevelType w:val="hybridMultilevel"/>
    <w:tmpl w:val="6C5A4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54C"/>
    <w:multiLevelType w:val="hybridMultilevel"/>
    <w:tmpl w:val="ACE2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3B6D"/>
    <w:multiLevelType w:val="multilevel"/>
    <w:tmpl w:val="FE4A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52594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2594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5259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2594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5259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2594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5259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2594F"/>
      </w:rPr>
    </w:lvl>
  </w:abstractNum>
  <w:abstractNum w:abstractNumId="11">
    <w:nsid w:val="7B2E6A3A"/>
    <w:multiLevelType w:val="hybridMultilevel"/>
    <w:tmpl w:val="DEBEB90A"/>
    <w:lvl w:ilvl="0" w:tplc="6CBCF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3C26"/>
    <w:multiLevelType w:val="multilevel"/>
    <w:tmpl w:val="D4BC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52594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2594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5259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2594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5259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2594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5259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2594F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D27"/>
    <w:rsid w:val="00031637"/>
    <w:rsid w:val="004F1E03"/>
    <w:rsid w:val="00594BB3"/>
    <w:rsid w:val="007B185D"/>
    <w:rsid w:val="00AE6FDB"/>
    <w:rsid w:val="00BA4F36"/>
    <w:rsid w:val="00D84D27"/>
    <w:rsid w:val="00DD023A"/>
    <w:rsid w:val="00E90C0B"/>
    <w:rsid w:val="00F5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1E03"/>
  </w:style>
  <w:style w:type="paragraph" w:styleId="a3">
    <w:name w:val="Balloon Text"/>
    <w:basedOn w:val="a"/>
    <w:link w:val="a4"/>
    <w:semiHidden/>
    <w:rsid w:val="004F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1E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1E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1E0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4F1E03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F1E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4F1E03"/>
    <w:pPr>
      <w:ind w:left="708"/>
    </w:pPr>
  </w:style>
  <w:style w:type="paragraph" w:styleId="a9">
    <w:name w:val="Normal (Web)"/>
    <w:basedOn w:val="a"/>
    <w:uiPriority w:val="99"/>
    <w:unhideWhenUsed/>
    <w:rsid w:val="004F1E0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F1E03"/>
    <w:rPr>
      <w:color w:val="0000FF"/>
      <w:u w:val="single"/>
    </w:rPr>
  </w:style>
  <w:style w:type="paragraph" w:customStyle="1" w:styleId="ConsPlusNormal">
    <w:name w:val="ConsPlusNormal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F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F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1E03"/>
  </w:style>
  <w:style w:type="paragraph" w:styleId="a3">
    <w:name w:val="Balloon Text"/>
    <w:basedOn w:val="a"/>
    <w:link w:val="a4"/>
    <w:semiHidden/>
    <w:rsid w:val="004F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1E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1E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1E0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4F1E03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F1E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4F1E03"/>
    <w:pPr>
      <w:ind w:left="708"/>
    </w:pPr>
  </w:style>
  <w:style w:type="paragraph" w:styleId="a9">
    <w:name w:val="Normal (Web)"/>
    <w:basedOn w:val="a"/>
    <w:uiPriority w:val="99"/>
    <w:unhideWhenUsed/>
    <w:rsid w:val="004F1E0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F1E03"/>
    <w:rPr>
      <w:color w:val="0000FF"/>
      <w:u w:val="single"/>
    </w:rPr>
  </w:style>
  <w:style w:type="paragraph" w:customStyle="1" w:styleId="ConsPlusNormal">
    <w:name w:val="ConsPlusNormal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F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F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7222/" TargetMode="External"/><Relationship Id="rId13" Type="http://schemas.openxmlformats.org/officeDocument/2006/relationships/hyperlink" Target="http://www.garant.ru/products/ipo/prime/doc/7032722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7222/" TargetMode="External"/><Relationship Id="rId12" Type="http://schemas.openxmlformats.org/officeDocument/2006/relationships/hyperlink" Target="http://www.garant.ru/products/ipo/prime/doc/7032722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3272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7222/" TargetMode="External"/><Relationship Id="rId11" Type="http://schemas.openxmlformats.org/officeDocument/2006/relationships/hyperlink" Target="http://www.garant.ru/products/ipo/prime/doc/70327222/" TargetMode="External"/><Relationship Id="rId5" Type="http://schemas.openxmlformats.org/officeDocument/2006/relationships/hyperlink" Target="http://www.garant.ru/products/ipo/prime/doc/70327222/" TargetMode="External"/><Relationship Id="rId15" Type="http://schemas.openxmlformats.org/officeDocument/2006/relationships/hyperlink" Target="http://www.garant.ru/products/ipo/prime/doc/70327222/" TargetMode="External"/><Relationship Id="rId10" Type="http://schemas.openxmlformats.org/officeDocument/2006/relationships/hyperlink" Target="http://www.garant.ru/products/ipo/prime/doc/7032722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27222/" TargetMode="External"/><Relationship Id="rId14" Type="http://schemas.openxmlformats.org/officeDocument/2006/relationships/hyperlink" Target="http://www.garant.ru/products/ipo/prime/doc/70327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5</cp:revision>
  <dcterms:created xsi:type="dcterms:W3CDTF">2019-09-24T14:11:00Z</dcterms:created>
  <dcterms:modified xsi:type="dcterms:W3CDTF">2020-12-04T11:26:00Z</dcterms:modified>
</cp:coreProperties>
</file>